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FC7E31" w:rsidRPr="00FC7E31" w:rsidTr="00FC7E3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C7E31" w:rsidRPr="00FC7E3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7E31" w:rsidRPr="00FC7E31" w:rsidRDefault="00FC7E31" w:rsidP="00FC7E31">
                  <w:pPr>
                    <w:spacing w:after="0" w:line="240" w:lineRule="atLeast"/>
                    <w:rPr>
                      <w:rFonts w:ascii="Times New Roman" w:eastAsia="Times New Roman" w:hAnsi="Times New Roman" w:cs="Times New Roman"/>
                      <w:sz w:val="24"/>
                      <w:szCs w:val="24"/>
                      <w:lang w:eastAsia="tr-TR"/>
                    </w:rPr>
                  </w:pPr>
                  <w:r w:rsidRPr="00FC7E31">
                    <w:rPr>
                      <w:rFonts w:ascii="Arial" w:eastAsia="Times New Roman" w:hAnsi="Arial" w:cs="Arial"/>
                      <w:sz w:val="16"/>
                      <w:szCs w:val="16"/>
                      <w:lang w:eastAsia="tr-TR"/>
                    </w:rPr>
                    <w:t>4 Mart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C7E31" w:rsidRPr="00FC7E31" w:rsidRDefault="00FC7E31" w:rsidP="00FC7E3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C7E31">
                    <w:rPr>
                      <w:rFonts w:ascii="Arial" w:eastAsia="Times New Roman" w:hAnsi="Arial" w:cs="Arial"/>
                      <w:sz w:val="16"/>
                      <w:szCs w:val="16"/>
                      <w:lang w:eastAsia="tr-TR"/>
                    </w:rPr>
                    <w:t>Sayı : 29997</w:t>
                  </w:r>
                  <w:proofErr w:type="gramEnd"/>
                </w:p>
              </w:tc>
            </w:tr>
            <w:tr w:rsidR="00FC7E31" w:rsidRPr="00FC7E31">
              <w:trPr>
                <w:trHeight w:val="480"/>
                <w:jc w:val="center"/>
              </w:trPr>
              <w:tc>
                <w:tcPr>
                  <w:tcW w:w="8789" w:type="dxa"/>
                  <w:gridSpan w:val="3"/>
                  <w:tcMar>
                    <w:top w:w="0" w:type="dxa"/>
                    <w:left w:w="108" w:type="dxa"/>
                    <w:bottom w:w="0" w:type="dxa"/>
                    <w:right w:w="108" w:type="dxa"/>
                  </w:tcMar>
                  <w:vAlign w:val="center"/>
                  <w:hideMark/>
                </w:tcPr>
                <w:p w:rsidR="00FC7E31" w:rsidRPr="00FC7E31" w:rsidRDefault="00FC7E31" w:rsidP="00FC7E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E31">
                    <w:rPr>
                      <w:rFonts w:ascii="Arial" w:eastAsia="Times New Roman" w:hAnsi="Arial" w:cs="Arial"/>
                      <w:b/>
                      <w:bCs/>
                      <w:color w:val="000080"/>
                      <w:sz w:val="18"/>
                      <w:szCs w:val="18"/>
                      <w:lang w:eastAsia="tr-TR"/>
                    </w:rPr>
                    <w:t>TEBLİĞ</w:t>
                  </w:r>
                </w:p>
              </w:tc>
            </w:tr>
            <w:tr w:rsidR="00FC7E31" w:rsidRPr="00FC7E31">
              <w:trPr>
                <w:trHeight w:val="480"/>
                <w:jc w:val="center"/>
              </w:trPr>
              <w:tc>
                <w:tcPr>
                  <w:tcW w:w="8789" w:type="dxa"/>
                  <w:gridSpan w:val="3"/>
                  <w:tcMar>
                    <w:top w:w="0" w:type="dxa"/>
                    <w:left w:w="108" w:type="dxa"/>
                    <w:bottom w:w="0" w:type="dxa"/>
                    <w:right w:w="108" w:type="dxa"/>
                  </w:tcMar>
                  <w:vAlign w:val="center"/>
                  <w:hideMark/>
                </w:tcPr>
                <w:p w:rsidR="00FC7E31" w:rsidRPr="00FC7E31" w:rsidRDefault="00FC7E31" w:rsidP="00FC7E31">
                  <w:pPr>
                    <w:spacing w:after="0" w:line="240" w:lineRule="atLeast"/>
                    <w:ind w:firstLine="566"/>
                    <w:jc w:val="both"/>
                    <w:rPr>
                      <w:rFonts w:ascii="Times New Roman" w:eastAsia="Times New Roman" w:hAnsi="Times New Roman" w:cs="Times New Roman"/>
                      <w:u w:val="single"/>
                      <w:lang w:eastAsia="tr-TR"/>
                    </w:rPr>
                  </w:pPr>
                  <w:r w:rsidRPr="00FC7E31">
                    <w:rPr>
                      <w:rFonts w:ascii="Times New Roman" w:eastAsia="Times New Roman" w:hAnsi="Times New Roman" w:cs="Times New Roman"/>
                      <w:sz w:val="18"/>
                      <w:szCs w:val="18"/>
                      <w:u w:val="single"/>
                      <w:lang w:eastAsia="tr-TR"/>
                    </w:rPr>
                    <w:t>Kamu İhale Kurumundan:</w:t>
                  </w:r>
                </w:p>
                <w:p w:rsidR="00FC7E31" w:rsidRPr="00FC7E31" w:rsidRDefault="00FC7E31" w:rsidP="00FC7E31">
                  <w:pPr>
                    <w:spacing w:after="0" w:line="240" w:lineRule="atLeast"/>
                    <w:jc w:val="center"/>
                    <w:rPr>
                      <w:rFonts w:ascii="Times New Roman" w:eastAsia="Times New Roman" w:hAnsi="Times New Roman" w:cs="Times New Roman"/>
                      <w:b/>
                      <w:bCs/>
                      <w:sz w:val="19"/>
                      <w:szCs w:val="19"/>
                      <w:lang w:eastAsia="tr-TR"/>
                    </w:rPr>
                  </w:pPr>
                  <w:r w:rsidRPr="00FC7E31">
                    <w:rPr>
                      <w:rFonts w:ascii="Times New Roman" w:eastAsia="Times New Roman" w:hAnsi="Times New Roman" w:cs="Times New Roman"/>
                      <w:b/>
                      <w:bCs/>
                      <w:sz w:val="18"/>
                      <w:szCs w:val="18"/>
                      <w:lang w:eastAsia="tr-TR"/>
                    </w:rPr>
                    <w:t>KAMU İHALE GENEL TEBLİĞİNDE DEĞİŞİKLİK</w:t>
                  </w:r>
                </w:p>
                <w:p w:rsidR="00FC7E31" w:rsidRPr="00FC7E31" w:rsidRDefault="00FC7E31" w:rsidP="00FC7E31">
                  <w:pPr>
                    <w:spacing w:after="0" w:line="240" w:lineRule="atLeast"/>
                    <w:jc w:val="center"/>
                    <w:rPr>
                      <w:rFonts w:ascii="Times New Roman" w:eastAsia="Times New Roman" w:hAnsi="Times New Roman" w:cs="Times New Roman"/>
                      <w:b/>
                      <w:bCs/>
                      <w:sz w:val="19"/>
                      <w:szCs w:val="19"/>
                      <w:lang w:eastAsia="tr-TR"/>
                    </w:rPr>
                  </w:pPr>
                  <w:r w:rsidRPr="00FC7E31">
                    <w:rPr>
                      <w:rFonts w:ascii="Times New Roman" w:eastAsia="Times New Roman" w:hAnsi="Times New Roman" w:cs="Times New Roman"/>
                      <w:b/>
                      <w:bCs/>
                      <w:sz w:val="18"/>
                      <w:szCs w:val="18"/>
                      <w:lang w:eastAsia="tr-TR"/>
                    </w:rPr>
                    <w:t>YAPILMASINA DAİR TEBLİĞ</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1 –</w:t>
                  </w:r>
                  <w:r w:rsidRPr="00FC7E31">
                    <w:rPr>
                      <w:rFonts w:ascii="Times New Roman" w:eastAsia="Times New Roman" w:hAnsi="Times New Roman" w:cs="Times New Roman"/>
                      <w:sz w:val="18"/>
                      <w:szCs w:val="18"/>
                      <w:lang w:eastAsia="tr-TR"/>
                    </w:rPr>
                    <w:t> </w:t>
                  </w:r>
                  <w:proofErr w:type="gramStart"/>
                  <w:r w:rsidRPr="00FC7E31">
                    <w:rPr>
                      <w:rFonts w:ascii="Times New Roman" w:eastAsia="Times New Roman" w:hAnsi="Times New Roman" w:cs="Times New Roman"/>
                      <w:sz w:val="18"/>
                      <w:szCs w:val="18"/>
                      <w:lang w:eastAsia="tr-TR"/>
                    </w:rPr>
                    <w:t>22/8/2009</w:t>
                  </w:r>
                  <w:proofErr w:type="gramEnd"/>
                  <w:r w:rsidRPr="00FC7E31">
                    <w:rPr>
                      <w:rFonts w:ascii="Times New Roman" w:eastAsia="Times New Roman" w:hAnsi="Times New Roman" w:cs="Times New Roman"/>
                      <w:sz w:val="18"/>
                      <w:szCs w:val="18"/>
                      <w:lang w:eastAsia="tr-TR"/>
                    </w:rPr>
                    <w:t xml:space="preserve"> tarihli ve 27327 sayılı Resmî </w:t>
                  </w:r>
                  <w:proofErr w:type="spellStart"/>
                  <w:r w:rsidRPr="00FC7E31">
                    <w:rPr>
                      <w:rFonts w:ascii="Times New Roman" w:eastAsia="Times New Roman" w:hAnsi="Times New Roman" w:cs="Times New Roman"/>
                      <w:sz w:val="18"/>
                      <w:szCs w:val="18"/>
                      <w:lang w:eastAsia="tr-TR"/>
                    </w:rPr>
                    <w:t>Gazete’de</w:t>
                  </w:r>
                  <w:proofErr w:type="spellEnd"/>
                  <w:r w:rsidRPr="00FC7E31">
                    <w:rPr>
                      <w:rFonts w:ascii="Times New Roman" w:eastAsia="Times New Roman" w:hAnsi="Times New Roman" w:cs="Times New Roman"/>
                      <w:sz w:val="18"/>
                      <w:szCs w:val="18"/>
                      <w:lang w:eastAsia="tr-TR"/>
                    </w:rPr>
                    <w:t xml:space="preserve"> yayımlanan Kamu İhale Genel Tebliğinin 10 uncu maddesinden sonra gelmek üzere aşağıdaki 10/A maddesi eklenmiştir.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sz w:val="18"/>
                      <w:szCs w:val="18"/>
                      <w:lang w:eastAsia="tr-TR"/>
                    </w:rPr>
                    <w:t>“</w:t>
                  </w:r>
                  <w:r w:rsidRPr="00FC7E31">
                    <w:rPr>
                      <w:rFonts w:ascii="Times New Roman" w:eastAsia="Times New Roman" w:hAnsi="Times New Roman" w:cs="Times New Roman"/>
                      <w:b/>
                      <w:bCs/>
                      <w:sz w:val="18"/>
                      <w:szCs w:val="18"/>
                      <w:lang w:eastAsia="tr-TR"/>
                    </w:rPr>
                    <w:t>Madde 10/A – Tüzel kişilerin teklif vermeye yetkili olduğunu gösteren belgeler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10/A.1</w:t>
                  </w:r>
                  <w:r w:rsidRPr="00FC7E31">
                    <w:rPr>
                      <w:rFonts w:ascii="Times New Roman" w:eastAsia="Times New Roman" w:hAnsi="Times New Roman" w:cs="Times New Roman"/>
                      <w:sz w:val="18"/>
                      <w:szCs w:val="18"/>
                      <w:lang w:eastAsia="tr-TR"/>
                    </w:rPr>
                    <w:t> İhaleye katılabilmek için başvuru veya teklif dosyasında sunulması gereken, tüzel kişi aday ve isteklilerin teklif vermeye yetkili olduğu hususunda son durumu gösterir belgelere ilişkin mevzuatta geçen “tüzel kişi ortakları” ifadesinden, bu ortakların ilgisine göre ad, </w:t>
                  </w:r>
                  <w:proofErr w:type="spellStart"/>
                  <w:r w:rsidRPr="00FC7E31">
                    <w:rPr>
                      <w:rFonts w:ascii="Times New Roman" w:eastAsia="Times New Roman" w:hAnsi="Times New Roman" w:cs="Times New Roman"/>
                      <w:sz w:val="18"/>
                      <w:szCs w:val="18"/>
                      <w:lang w:eastAsia="tr-TR"/>
                    </w:rPr>
                    <w:t>soyad</w:t>
                  </w:r>
                  <w:proofErr w:type="spellEnd"/>
                  <w:r w:rsidRPr="00FC7E31">
                    <w:rPr>
                      <w:rFonts w:ascii="Times New Roman" w:eastAsia="Times New Roman" w:hAnsi="Times New Roman" w:cs="Times New Roman"/>
                      <w:sz w:val="18"/>
                      <w:szCs w:val="18"/>
                      <w:lang w:eastAsia="tr-TR"/>
                    </w:rPr>
                    <w:t>/ticaret unvanı, T.C. kimlik numarası/vergi kimlik numarası ile ortaklık oranları (halka arz edilen hisseler hariç); “tüzel kişilerin yönetimindeki görevliler” ifadesinden ise, teklif veya başvuru mektubu ya da sözleşmeyi imzalayanlar da </w:t>
                  </w:r>
                  <w:proofErr w:type="gramStart"/>
                  <w:r w:rsidRPr="00FC7E31">
                    <w:rPr>
                      <w:rFonts w:ascii="Times New Roman" w:eastAsia="Times New Roman" w:hAnsi="Times New Roman" w:cs="Times New Roman"/>
                      <w:sz w:val="18"/>
                      <w:szCs w:val="18"/>
                      <w:lang w:eastAsia="tr-TR"/>
                    </w:rPr>
                    <w:t>dahil</w:t>
                  </w:r>
                  <w:proofErr w:type="gramEnd"/>
                  <w:r w:rsidRPr="00FC7E31">
                    <w:rPr>
                      <w:rFonts w:ascii="Times New Roman" w:eastAsia="Times New Roman" w:hAnsi="Times New Roman" w:cs="Times New Roman"/>
                      <w:sz w:val="18"/>
                      <w:szCs w:val="18"/>
                      <w:lang w:eastAsia="tr-TR"/>
                    </w:rPr>
                    <w:t> olmak üzere tüzel kişilikteki yönetim, temsil ve ilzama yetkili kişiler anlaşılır.”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2 –</w:t>
                  </w:r>
                  <w:r w:rsidRPr="00FC7E31">
                    <w:rPr>
                      <w:rFonts w:ascii="Times New Roman" w:eastAsia="Times New Roman" w:hAnsi="Times New Roman" w:cs="Times New Roman"/>
                      <w:sz w:val="18"/>
                      <w:szCs w:val="18"/>
                      <w:lang w:eastAsia="tr-TR"/>
                    </w:rPr>
                    <w:t> Aynı Tebliğin </w:t>
                  </w:r>
                  <w:proofErr w:type="gramStart"/>
                  <w:r w:rsidRPr="00FC7E31">
                    <w:rPr>
                      <w:rFonts w:ascii="Times New Roman" w:eastAsia="Times New Roman" w:hAnsi="Times New Roman" w:cs="Times New Roman"/>
                      <w:sz w:val="18"/>
                      <w:szCs w:val="18"/>
                      <w:lang w:eastAsia="tr-TR"/>
                    </w:rPr>
                    <w:t>31.2</w:t>
                  </w:r>
                  <w:proofErr w:type="gramEnd"/>
                  <w:r w:rsidRPr="00FC7E31">
                    <w:rPr>
                      <w:rFonts w:ascii="Times New Roman" w:eastAsia="Times New Roman" w:hAnsi="Times New Roman" w:cs="Times New Roman"/>
                      <w:sz w:val="18"/>
                      <w:szCs w:val="18"/>
                      <w:lang w:eastAsia="tr-TR"/>
                    </w:rPr>
                    <w:t> </w:t>
                  </w:r>
                  <w:proofErr w:type="spellStart"/>
                  <w:r w:rsidRPr="00FC7E31">
                    <w:rPr>
                      <w:rFonts w:ascii="Times New Roman" w:eastAsia="Times New Roman" w:hAnsi="Times New Roman" w:cs="Times New Roman"/>
                      <w:sz w:val="18"/>
                      <w:szCs w:val="18"/>
                      <w:lang w:eastAsia="tr-TR"/>
                    </w:rPr>
                    <w:t>nci</w:t>
                  </w:r>
                  <w:proofErr w:type="spellEnd"/>
                  <w:r w:rsidRPr="00FC7E31">
                    <w:rPr>
                      <w:rFonts w:ascii="Times New Roman" w:eastAsia="Times New Roman" w:hAnsi="Times New Roman" w:cs="Times New Roman"/>
                      <w:sz w:val="18"/>
                      <w:szCs w:val="18"/>
                      <w:lang w:eastAsia="tr-TR"/>
                    </w:rPr>
                    <w:t> maddesinden sonra gelmek üzere aşağıdaki 31.3 maddesi eklenmiştir.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sz w:val="18"/>
                      <w:szCs w:val="18"/>
                      <w:lang w:eastAsia="tr-TR"/>
                    </w:rPr>
                    <w:t>“</w:t>
                  </w:r>
                  <w:r w:rsidRPr="00FC7E31">
                    <w:rPr>
                      <w:rFonts w:ascii="Times New Roman" w:eastAsia="Times New Roman" w:hAnsi="Times New Roman" w:cs="Times New Roman"/>
                      <w:b/>
                      <w:bCs/>
                      <w:sz w:val="18"/>
                      <w:szCs w:val="18"/>
                      <w:lang w:eastAsia="tr-TR"/>
                    </w:rPr>
                    <w:t>31.3</w:t>
                  </w:r>
                  <w:r w:rsidRPr="00FC7E31">
                    <w:rPr>
                      <w:rFonts w:ascii="Times New Roman" w:eastAsia="Times New Roman" w:hAnsi="Times New Roman" w:cs="Times New Roman"/>
                      <w:sz w:val="18"/>
                      <w:szCs w:val="18"/>
                      <w:lang w:eastAsia="tr-TR"/>
                    </w:rPr>
                    <w:t> Elektronik İhale Uygulama Yönetmeliğinin 7 </w:t>
                  </w:r>
                  <w:proofErr w:type="spellStart"/>
                  <w:r w:rsidRPr="00FC7E31">
                    <w:rPr>
                      <w:rFonts w:ascii="Times New Roman" w:eastAsia="Times New Roman" w:hAnsi="Times New Roman" w:cs="Times New Roman"/>
                      <w:sz w:val="18"/>
                      <w:szCs w:val="18"/>
                      <w:lang w:eastAsia="tr-TR"/>
                    </w:rPr>
                    <w:t>nci</w:t>
                  </w:r>
                  <w:proofErr w:type="spellEnd"/>
                  <w:r w:rsidRPr="00FC7E31">
                    <w:rPr>
                      <w:rFonts w:ascii="Times New Roman" w:eastAsia="Times New Roman" w:hAnsi="Times New Roman" w:cs="Times New Roman"/>
                      <w:sz w:val="18"/>
                      <w:szCs w:val="18"/>
                      <w:lang w:eastAsia="tr-TR"/>
                    </w:rPr>
                    <w:t> maddesinde istenen bilgilerin EKAP üzerinde eksiksiz, doğru ve güncel tutulması gerekmektedir. </w:t>
                  </w:r>
                  <w:proofErr w:type="spellStart"/>
                  <w:proofErr w:type="gramStart"/>
                  <w:r w:rsidRPr="00FC7E31">
                    <w:rPr>
                      <w:rFonts w:ascii="Times New Roman" w:eastAsia="Times New Roman" w:hAnsi="Times New Roman" w:cs="Times New Roman"/>
                      <w:sz w:val="18"/>
                      <w:szCs w:val="18"/>
                      <w:lang w:eastAsia="tr-TR"/>
                    </w:rPr>
                    <w:t>EKAP’a</w:t>
                  </w:r>
                  <w:proofErr w:type="spellEnd"/>
                  <w:r w:rsidRPr="00FC7E31">
                    <w:rPr>
                      <w:rFonts w:ascii="Times New Roman" w:eastAsia="Times New Roman" w:hAnsi="Times New Roman" w:cs="Times New Roman"/>
                      <w:sz w:val="18"/>
                      <w:szCs w:val="18"/>
                      <w:lang w:eastAsia="tr-TR"/>
                    </w:rPr>
                    <w:t> kayıtlı gerçek veya tüzel kişiler tarafından anılan maddenin beşinci fıkrasında belirtilen bilgilerde değişiklik yapılmasının gerektiği hallerde bu değişikliklerin, en geç değişiklik tarihini izleyen 7 (yedi) gün içinde ancak her durumda son başvuru veya ihale tarihinden önce, son başvuru veya ihale tarihinden sonra gerçekleşen değişikliklerin sözleşme imzalanmadan önce güncellenerek </w:t>
                  </w:r>
                  <w:proofErr w:type="spellStart"/>
                  <w:r w:rsidRPr="00FC7E31">
                    <w:rPr>
                      <w:rFonts w:ascii="Times New Roman" w:eastAsia="Times New Roman" w:hAnsi="Times New Roman" w:cs="Times New Roman"/>
                      <w:sz w:val="18"/>
                      <w:szCs w:val="18"/>
                      <w:lang w:eastAsia="tr-TR"/>
                    </w:rPr>
                    <w:t>EKAP’a</w:t>
                  </w:r>
                  <w:proofErr w:type="spellEnd"/>
                  <w:r w:rsidRPr="00FC7E31">
                    <w:rPr>
                      <w:rFonts w:ascii="Times New Roman" w:eastAsia="Times New Roman" w:hAnsi="Times New Roman" w:cs="Times New Roman"/>
                      <w:sz w:val="18"/>
                      <w:szCs w:val="18"/>
                      <w:lang w:eastAsia="tr-TR"/>
                    </w:rPr>
                    <w:t> kaydedilmesi zorunludur.”</w:t>
                  </w:r>
                  <w:proofErr w:type="gramEnd"/>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3 –</w:t>
                  </w:r>
                  <w:r w:rsidRPr="00FC7E31">
                    <w:rPr>
                      <w:rFonts w:ascii="Times New Roman" w:eastAsia="Times New Roman" w:hAnsi="Times New Roman" w:cs="Times New Roman"/>
                      <w:sz w:val="18"/>
                      <w:szCs w:val="18"/>
                      <w:lang w:eastAsia="tr-TR"/>
                    </w:rPr>
                    <w:t> Aynı Tebliğin 97.1.7 </w:t>
                  </w:r>
                  <w:proofErr w:type="spellStart"/>
                  <w:r w:rsidRPr="00FC7E31">
                    <w:rPr>
                      <w:rFonts w:ascii="Times New Roman" w:eastAsia="Times New Roman" w:hAnsi="Times New Roman" w:cs="Times New Roman"/>
                      <w:sz w:val="18"/>
                      <w:szCs w:val="18"/>
                      <w:lang w:eastAsia="tr-TR"/>
                    </w:rPr>
                    <w:t>nci</w:t>
                  </w:r>
                  <w:proofErr w:type="spellEnd"/>
                  <w:r w:rsidRPr="00FC7E31">
                    <w:rPr>
                      <w:rFonts w:ascii="Times New Roman" w:eastAsia="Times New Roman" w:hAnsi="Times New Roman" w:cs="Times New Roman"/>
                      <w:sz w:val="18"/>
                      <w:szCs w:val="18"/>
                      <w:lang w:eastAsia="tr-TR"/>
                    </w:rPr>
                    <w:t> maddesinden sonra gelmek üzere aşağıdaki 97.1.8 maddesi eklenmiştir.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sz w:val="18"/>
                      <w:szCs w:val="18"/>
                      <w:lang w:eastAsia="tr-TR"/>
                    </w:rPr>
                    <w:t>“</w:t>
                  </w:r>
                  <w:r w:rsidRPr="00FC7E31">
                    <w:rPr>
                      <w:rFonts w:ascii="Times New Roman" w:eastAsia="Times New Roman" w:hAnsi="Times New Roman" w:cs="Times New Roman"/>
                      <w:b/>
                      <w:bCs/>
                      <w:sz w:val="18"/>
                      <w:szCs w:val="18"/>
                      <w:lang w:eastAsia="tr-TR"/>
                    </w:rPr>
                    <w:t>97.1.8</w:t>
                  </w:r>
                  <w:r w:rsidRPr="00FC7E31">
                    <w:rPr>
                      <w:rFonts w:ascii="Times New Roman" w:eastAsia="Times New Roman" w:hAnsi="Times New Roman" w:cs="Times New Roman"/>
                      <w:sz w:val="18"/>
                      <w:szCs w:val="18"/>
                      <w:lang w:eastAsia="tr-TR"/>
                    </w:rPr>
                    <w:t> İhaleye katılım ve yeterlik </w:t>
                  </w:r>
                  <w:proofErr w:type="gramStart"/>
                  <w:r w:rsidRPr="00FC7E31">
                    <w:rPr>
                      <w:rFonts w:ascii="Times New Roman" w:eastAsia="Times New Roman" w:hAnsi="Times New Roman" w:cs="Times New Roman"/>
                      <w:sz w:val="18"/>
                      <w:szCs w:val="18"/>
                      <w:lang w:eastAsia="tr-TR"/>
                    </w:rPr>
                    <w:t>kriteri</w:t>
                  </w:r>
                  <w:proofErr w:type="gramEnd"/>
                  <w:r w:rsidRPr="00FC7E31">
                    <w:rPr>
                      <w:rFonts w:ascii="Times New Roman" w:eastAsia="Times New Roman" w:hAnsi="Times New Roman" w:cs="Times New Roman"/>
                      <w:sz w:val="18"/>
                      <w:szCs w:val="18"/>
                      <w:lang w:eastAsia="tr-TR"/>
                    </w:rPr>
                    <w:t> olarak sunulması istenilen belgelerin ilgili mevzuatında; adlarının, bu belgeleri düzenleyen kurum ya da kuruluşun veya bu belgelerin kayıt sisteminin adının değişmesi durumunda, idare bu değişiklik çerçevesinde ihale dokümanında gerekli düzenlemeleri yapar. Değişiklikten önce düzenlenmiş ve ilgili mevzuatı uyarınca kullanılabilmesi mümkün olan belgelerin aday ve istekliler tarafından sunulması durumunda bu belgeler ihale komisyonunca kabul edilir.”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4 –</w:t>
                  </w:r>
                  <w:r w:rsidRPr="00FC7E31">
                    <w:rPr>
                      <w:rFonts w:ascii="Times New Roman" w:eastAsia="Times New Roman" w:hAnsi="Times New Roman" w:cs="Times New Roman"/>
                      <w:sz w:val="18"/>
                      <w:szCs w:val="18"/>
                      <w:lang w:eastAsia="tr-TR"/>
                    </w:rPr>
                    <w:t> Aynı Tebliğe aşağıdaki geçici madde eklenmiştir.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“Başlamış olan ihaleler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GEÇİCİ MADDE 9 – </w:t>
                  </w:r>
                  <w:r w:rsidRPr="00FC7E31">
                    <w:rPr>
                      <w:rFonts w:ascii="Times New Roman" w:eastAsia="Times New Roman" w:hAnsi="Times New Roman" w:cs="Times New Roman"/>
                      <w:sz w:val="18"/>
                      <w:szCs w:val="18"/>
                      <w:lang w:eastAsia="tr-TR"/>
                    </w:rPr>
                    <w:t>(1) Bu maddenin yürürlüğe girdiği tarihten önce ilanı veya yazılı olarak duyurusu yapılmış olan ihaleler, ilanın veya duyurunun yapıldığı tarihte yürürlükte olan Tebliğ hükümlerine göre sonuçlandırılır. Ancak bu maddeyi yürürlüğe koyan Tebliğin 2 ve 3 üncü maddeleri ilan veya duyuru tarihine bakılmaksızın, bu maddenin yürürlüğe girdiği tarihten itibaren uygulanır.”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5 –</w:t>
                  </w:r>
                  <w:r w:rsidRPr="00FC7E31">
                    <w:rPr>
                      <w:rFonts w:ascii="Times New Roman" w:eastAsia="Times New Roman" w:hAnsi="Times New Roman" w:cs="Times New Roman"/>
                      <w:sz w:val="18"/>
                      <w:szCs w:val="18"/>
                      <w:lang w:eastAsia="tr-TR"/>
                    </w:rPr>
                    <w:t> Bu Tebliğ yayımı tarihinde yürürlüğe girer.</w:t>
                  </w:r>
                </w:p>
                <w:p w:rsidR="00FC7E31" w:rsidRPr="00FC7E31" w:rsidRDefault="00FC7E31" w:rsidP="00FC7E31">
                  <w:pPr>
                    <w:spacing w:after="0" w:line="240" w:lineRule="atLeast"/>
                    <w:ind w:firstLine="566"/>
                    <w:jc w:val="both"/>
                    <w:rPr>
                      <w:rFonts w:ascii="Times New Roman" w:eastAsia="Times New Roman" w:hAnsi="Times New Roman" w:cs="Times New Roman"/>
                      <w:sz w:val="19"/>
                      <w:szCs w:val="19"/>
                      <w:lang w:eastAsia="tr-TR"/>
                    </w:rPr>
                  </w:pPr>
                  <w:r w:rsidRPr="00FC7E31">
                    <w:rPr>
                      <w:rFonts w:ascii="Times New Roman" w:eastAsia="Times New Roman" w:hAnsi="Times New Roman" w:cs="Times New Roman"/>
                      <w:b/>
                      <w:bCs/>
                      <w:sz w:val="18"/>
                      <w:szCs w:val="18"/>
                      <w:lang w:eastAsia="tr-TR"/>
                    </w:rPr>
                    <w:t>MADDE 6 –</w:t>
                  </w:r>
                  <w:r w:rsidRPr="00FC7E31">
                    <w:rPr>
                      <w:rFonts w:ascii="Times New Roman" w:eastAsia="Times New Roman" w:hAnsi="Times New Roman" w:cs="Times New Roman"/>
                      <w:sz w:val="18"/>
                      <w:szCs w:val="18"/>
                      <w:lang w:eastAsia="tr-TR"/>
                    </w:rPr>
                    <w:t> Bu Tebliğ hükümlerini Kamu İhale Kurumu Başkanı yürütür.</w:t>
                  </w:r>
                </w:p>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09"/>
                    <w:gridCol w:w="4240"/>
                  </w:tblGrid>
                  <w:tr w:rsidR="00FC7E31" w:rsidRPr="00FC7E31">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Tebliğin Yayımlandığı Resmî Gazete'nin</w:t>
                        </w:r>
                      </w:p>
                    </w:tc>
                  </w:tr>
                  <w:tr w:rsidR="00FC7E31" w:rsidRPr="00FC7E3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Sayısı</w:t>
                        </w:r>
                      </w:p>
                    </w:tc>
                  </w:tr>
                  <w:tr w:rsidR="00FC7E31" w:rsidRPr="00FC7E31">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22/8/2009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27327</w:t>
                        </w:r>
                      </w:p>
                    </w:tc>
                  </w:tr>
                  <w:tr w:rsidR="00FC7E31" w:rsidRPr="00FC7E31">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Tebliğde Değişiklik Yapan Tebliğlerin Yayımlandığı Resmî Gazete'nin</w:t>
                        </w:r>
                      </w:p>
                    </w:tc>
                  </w:tr>
                  <w:tr w:rsidR="00FC7E31" w:rsidRPr="00FC7E3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b/>
                            <w:bCs/>
                            <w:sz w:val="18"/>
                            <w:szCs w:val="18"/>
                            <w:lang w:eastAsia="tr-TR"/>
                          </w:rPr>
                          <w:t>Sayısı</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val="en-GB" w:eastAsia="tr-TR"/>
                          </w:rPr>
                          <w:t>4/3/2010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val="en-GB" w:eastAsia="tr-TR"/>
                          </w:rPr>
                          <w:t>27511</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30/7/2010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27657</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29/12/2010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27800 (6. Mükerrer)</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9/2/2011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27841</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20/4/2011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27911</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20/8/2011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28031</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15/7/2012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28354</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13/8/2012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28383</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13/4/2013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28617</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23/8/2013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28744</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24/9/2013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28775</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28/11/2013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28835</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25/12/2013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28862</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7/6/2014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29023</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16/8/2014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29090</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25/10/2014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29156</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12/6/2015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29384</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27/6/2015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29399</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19-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28/7/2015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29428</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27/4/2016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29696</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27/5/2016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29724 (Mükerrer)</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29/11/2016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29903</w:t>
                        </w:r>
                      </w:p>
                    </w:tc>
                  </w:tr>
                  <w:tr w:rsidR="00FC7E31" w:rsidRPr="00FC7E3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E31" w:rsidRPr="00FC7E31" w:rsidRDefault="00FC7E31" w:rsidP="00FC7E3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ind w:right="510"/>
                          <w:jc w:val="center"/>
                          <w:rPr>
                            <w:rFonts w:ascii="Times New Roman" w:eastAsia="Times New Roman" w:hAnsi="Times New Roman" w:cs="Times New Roman"/>
                            <w:sz w:val="24"/>
                            <w:szCs w:val="24"/>
                            <w:lang w:eastAsia="tr-TR"/>
                          </w:rPr>
                        </w:pPr>
                        <w:proofErr w:type="gramStart"/>
                        <w:r w:rsidRPr="00FC7E31">
                          <w:rPr>
                            <w:rFonts w:ascii="Times New Roman" w:eastAsia="Times New Roman" w:hAnsi="Times New Roman" w:cs="Times New Roman"/>
                            <w:sz w:val="18"/>
                            <w:szCs w:val="18"/>
                            <w:lang w:eastAsia="tr-TR"/>
                          </w:rPr>
                          <w:t>25/1/2017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E31" w:rsidRPr="00FC7E31" w:rsidRDefault="00FC7E31" w:rsidP="00FC7E31">
                        <w:pPr>
                          <w:spacing w:after="0" w:line="240" w:lineRule="atLeast"/>
                          <w:jc w:val="center"/>
                          <w:rPr>
                            <w:rFonts w:ascii="Times New Roman" w:eastAsia="Times New Roman" w:hAnsi="Times New Roman" w:cs="Times New Roman"/>
                            <w:sz w:val="24"/>
                            <w:szCs w:val="24"/>
                            <w:lang w:eastAsia="tr-TR"/>
                          </w:rPr>
                        </w:pPr>
                        <w:r w:rsidRPr="00FC7E31">
                          <w:rPr>
                            <w:rFonts w:ascii="Times New Roman" w:eastAsia="Times New Roman" w:hAnsi="Times New Roman" w:cs="Times New Roman"/>
                            <w:sz w:val="18"/>
                            <w:szCs w:val="18"/>
                            <w:lang w:eastAsia="tr-TR"/>
                          </w:rPr>
                          <w:t>29959</w:t>
                        </w:r>
                      </w:p>
                    </w:tc>
                  </w:tr>
                </w:tbl>
                <w:p w:rsidR="00FC7E31" w:rsidRPr="00FC7E31" w:rsidRDefault="00FC7E31" w:rsidP="00FC7E31">
                  <w:pPr>
                    <w:spacing w:after="0" w:line="240" w:lineRule="auto"/>
                    <w:rPr>
                      <w:rFonts w:ascii="Times New Roman" w:eastAsia="Times New Roman" w:hAnsi="Times New Roman" w:cs="Times New Roman"/>
                      <w:sz w:val="24"/>
                      <w:szCs w:val="24"/>
                      <w:lang w:eastAsia="tr-TR"/>
                    </w:rPr>
                  </w:pPr>
                </w:p>
              </w:tc>
            </w:tr>
          </w:tbl>
          <w:p w:rsidR="00FC7E31" w:rsidRPr="00FC7E31" w:rsidRDefault="00FC7E31" w:rsidP="00FC7E31">
            <w:pPr>
              <w:spacing w:after="0" w:line="240" w:lineRule="auto"/>
              <w:rPr>
                <w:rFonts w:ascii="Times New Roman" w:eastAsia="Times New Roman" w:hAnsi="Times New Roman" w:cs="Times New Roman"/>
                <w:sz w:val="24"/>
                <w:szCs w:val="24"/>
                <w:lang w:eastAsia="tr-TR"/>
              </w:rPr>
            </w:pPr>
          </w:p>
        </w:tc>
      </w:tr>
    </w:tbl>
    <w:p w:rsidR="00FC7E31" w:rsidRPr="00FC7E31" w:rsidRDefault="00FC7E31" w:rsidP="00FC7E31">
      <w:pPr>
        <w:spacing w:after="0" w:line="240" w:lineRule="auto"/>
        <w:jc w:val="center"/>
        <w:rPr>
          <w:rFonts w:ascii="Times New Roman" w:eastAsia="Times New Roman" w:hAnsi="Times New Roman" w:cs="Times New Roman"/>
          <w:color w:val="000000"/>
          <w:sz w:val="27"/>
          <w:szCs w:val="27"/>
          <w:lang w:eastAsia="tr-TR"/>
        </w:rPr>
      </w:pPr>
      <w:r w:rsidRPr="00FC7E31">
        <w:rPr>
          <w:rFonts w:ascii="Times New Roman" w:eastAsia="Times New Roman" w:hAnsi="Times New Roman" w:cs="Times New Roman"/>
          <w:color w:val="000000"/>
          <w:sz w:val="27"/>
          <w:szCs w:val="27"/>
          <w:lang w:eastAsia="tr-TR"/>
        </w:rPr>
        <w:t> </w:t>
      </w:r>
    </w:p>
    <w:p w:rsidR="002B41FB" w:rsidRDefault="002B41FB">
      <w:bookmarkStart w:id="0" w:name="_GoBack"/>
      <w:bookmarkEnd w:id="0"/>
    </w:p>
    <w:sectPr w:rsidR="002B4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C0"/>
    <w:rsid w:val="002B41FB"/>
    <w:rsid w:val="006E5BC0"/>
    <w:rsid w:val="00FC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C7E31"/>
  </w:style>
  <w:style w:type="character" w:customStyle="1" w:styleId="grame">
    <w:name w:val="grame"/>
    <w:basedOn w:val="VarsaylanParagrafYazTipi"/>
    <w:rsid w:val="00FC7E31"/>
  </w:style>
  <w:style w:type="character" w:customStyle="1" w:styleId="spelle">
    <w:name w:val="spelle"/>
    <w:basedOn w:val="VarsaylanParagrafYazTipi"/>
    <w:rsid w:val="00FC7E31"/>
  </w:style>
  <w:style w:type="paragraph" w:customStyle="1" w:styleId="3-normalyaz">
    <w:name w:val="3-normalyaz"/>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C7E31"/>
  </w:style>
  <w:style w:type="character" w:customStyle="1" w:styleId="grame">
    <w:name w:val="grame"/>
    <w:basedOn w:val="VarsaylanParagrafYazTipi"/>
    <w:rsid w:val="00FC7E31"/>
  </w:style>
  <w:style w:type="character" w:customStyle="1" w:styleId="spelle">
    <w:name w:val="spelle"/>
    <w:basedOn w:val="VarsaylanParagrafYazTipi"/>
    <w:rsid w:val="00FC7E31"/>
  </w:style>
  <w:style w:type="paragraph" w:customStyle="1" w:styleId="3-normalyaz">
    <w:name w:val="3-normalyaz"/>
    <w:basedOn w:val="Normal"/>
    <w:rsid w:val="00FC7E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2017-04-02T08:55:00Z</dcterms:created>
  <dcterms:modified xsi:type="dcterms:W3CDTF">2017-04-02T08:55:00Z</dcterms:modified>
</cp:coreProperties>
</file>